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7F6C" w:rsidRDefault="00037F6C" w:rsidP="00037F6C">
      <w:pPr>
        <w:ind w:firstLine="709"/>
        <w:jc w:val="center"/>
        <w:rPr>
          <w:szCs w:val="28"/>
          <w:lang w:val="kk-KZ"/>
        </w:rPr>
      </w:pPr>
      <w:r>
        <w:rPr>
          <w:szCs w:val="28"/>
          <w:lang w:val="kk-KZ"/>
        </w:rPr>
        <w:t xml:space="preserve">3 </w:t>
      </w:r>
      <w:r w:rsidRPr="00436512">
        <w:rPr>
          <w:szCs w:val="28"/>
          <w:lang w:val="kk-KZ"/>
        </w:rPr>
        <w:t xml:space="preserve">EXCEL </w:t>
      </w:r>
      <w:r>
        <w:rPr>
          <w:szCs w:val="28"/>
          <w:lang w:val="kk-KZ"/>
        </w:rPr>
        <w:t>ОРТАСЫНДА ПОИСК РЕШЕНИЯ ҚОНДЫРМАСЫНЫҢ КӨМЕГІМЕН СЫЗЫҚТЫҚ ЕМЕС БАҒДАРЛАМАЛАУ МЕН БҮТІН САНДЫ БАҒДАРЛАМАЛАУ ЕСЕПТЕРІН ШЕШУ ТЕХНОЛОГИЯСЫ</w:t>
      </w:r>
    </w:p>
    <w:p w:rsidR="00037F6C" w:rsidRDefault="00037F6C" w:rsidP="00037F6C">
      <w:pPr>
        <w:ind w:firstLine="709"/>
        <w:jc w:val="both"/>
        <w:rPr>
          <w:szCs w:val="28"/>
          <w:lang w:val="kk-KZ"/>
        </w:rPr>
      </w:pPr>
    </w:p>
    <w:p w:rsidR="00037F6C" w:rsidRPr="00332D4B" w:rsidRDefault="00037F6C" w:rsidP="00037F6C">
      <w:pPr>
        <w:ind w:firstLine="709"/>
        <w:jc w:val="center"/>
        <w:rPr>
          <w:b/>
          <w:szCs w:val="28"/>
          <w:lang w:val="kk-KZ"/>
        </w:rPr>
      </w:pPr>
      <w:r w:rsidRPr="00332D4B">
        <w:rPr>
          <w:b/>
          <w:szCs w:val="28"/>
          <w:lang w:val="kk-KZ"/>
        </w:rPr>
        <w:t>3.1 Сызықтық емес оңтайландыру есептерін шешу</w:t>
      </w:r>
    </w:p>
    <w:p w:rsidR="00037F6C" w:rsidRDefault="00037F6C" w:rsidP="00037F6C">
      <w:pPr>
        <w:ind w:firstLine="709"/>
        <w:jc w:val="both"/>
        <w:rPr>
          <w:szCs w:val="28"/>
          <w:lang w:val="kk-KZ"/>
        </w:rPr>
      </w:pPr>
    </w:p>
    <w:p w:rsidR="00037F6C" w:rsidRDefault="00037F6C" w:rsidP="00037F6C">
      <w:pPr>
        <w:ind w:firstLine="709"/>
        <w:jc w:val="both"/>
        <w:rPr>
          <w:szCs w:val="28"/>
          <w:lang w:val="kk-KZ"/>
        </w:rPr>
      </w:pPr>
      <w:r>
        <w:rPr>
          <w:szCs w:val="28"/>
          <w:lang w:val="kk-KZ"/>
        </w:rPr>
        <w:t xml:space="preserve">Сызықтық емес оңтайландыру есебіне мысал, оның моделі мен </w:t>
      </w:r>
      <w:r w:rsidRPr="003F02BC">
        <w:rPr>
          <w:szCs w:val="28"/>
          <w:lang w:val="kk-KZ"/>
        </w:rPr>
        <w:t xml:space="preserve">Excel </w:t>
      </w:r>
      <w:r>
        <w:rPr>
          <w:szCs w:val="28"/>
          <w:lang w:val="kk-KZ"/>
        </w:rPr>
        <w:t>пакеті ортасында компьютерлік орындалуын қарастырайық.</w:t>
      </w:r>
    </w:p>
    <w:p w:rsidR="00037F6C" w:rsidRDefault="00037F6C" w:rsidP="00037F6C">
      <w:pPr>
        <w:ind w:firstLine="709"/>
        <w:jc w:val="both"/>
        <w:rPr>
          <w:szCs w:val="28"/>
          <w:lang w:val="kk-KZ"/>
        </w:rPr>
      </w:pPr>
      <w:r>
        <w:rPr>
          <w:szCs w:val="28"/>
          <w:lang w:val="kk-KZ"/>
        </w:rPr>
        <w:t xml:space="preserve">Сызықтық емес бағдарламалау есебі (моделі) оңтайлы бағдарламалаудың жалпы есебі сияқты тұжырымдалады, мұнда мақсатты функция (МФ) мен мүмкін болатын облысқа келесі талаптар қойылады: </w:t>
      </w:r>
      <w:r w:rsidRPr="00B61DCC">
        <w:rPr>
          <w:szCs w:val="28"/>
          <w:lang w:val="kk-KZ"/>
        </w:rPr>
        <w:t>f(x</w:t>
      </w:r>
      <w:r w:rsidRPr="00B61DCC">
        <w:rPr>
          <w:szCs w:val="28"/>
          <w:vertAlign w:val="subscript"/>
          <w:lang w:val="kk-KZ"/>
        </w:rPr>
        <w:t>1</w:t>
      </w:r>
      <w:r w:rsidRPr="00B61DCC">
        <w:rPr>
          <w:szCs w:val="28"/>
          <w:lang w:val="kk-KZ"/>
        </w:rPr>
        <w:t>, x</w:t>
      </w:r>
      <w:r w:rsidRPr="00B61DCC">
        <w:rPr>
          <w:szCs w:val="28"/>
          <w:vertAlign w:val="subscript"/>
          <w:lang w:val="kk-KZ"/>
        </w:rPr>
        <w:t>2</w:t>
      </w:r>
      <w:r w:rsidRPr="00B61DCC">
        <w:rPr>
          <w:szCs w:val="28"/>
          <w:lang w:val="kk-KZ"/>
        </w:rPr>
        <w:t xml:space="preserve">, </w:t>
      </w:r>
      <w:r>
        <w:rPr>
          <w:szCs w:val="28"/>
          <w:lang w:val="kk-KZ"/>
        </w:rPr>
        <w:t>…</w:t>
      </w:r>
      <w:r w:rsidRPr="00B61DCC">
        <w:rPr>
          <w:szCs w:val="28"/>
          <w:lang w:val="kk-KZ"/>
        </w:rPr>
        <w:t>, x</w:t>
      </w:r>
      <w:r w:rsidRPr="00B61DCC">
        <w:rPr>
          <w:szCs w:val="28"/>
          <w:vertAlign w:val="subscript"/>
          <w:lang w:val="kk-KZ"/>
        </w:rPr>
        <w:t>n</w:t>
      </w:r>
      <w:r w:rsidRPr="00B61DCC">
        <w:rPr>
          <w:szCs w:val="28"/>
          <w:lang w:val="kk-KZ"/>
        </w:rPr>
        <w:t xml:space="preserve">) </w:t>
      </w:r>
      <w:r>
        <w:rPr>
          <w:szCs w:val="28"/>
          <w:lang w:val="kk-KZ"/>
        </w:rPr>
        <w:t xml:space="preserve">мақсатты функциясы және (немесе) </w:t>
      </w:r>
      <w:r w:rsidRPr="00B61DCC">
        <w:rPr>
          <w:szCs w:val="28"/>
          <w:lang w:val="kk-KZ"/>
        </w:rPr>
        <w:t>g</w:t>
      </w:r>
      <w:r w:rsidRPr="00B61DCC">
        <w:rPr>
          <w:szCs w:val="28"/>
          <w:vertAlign w:val="subscript"/>
          <w:lang w:val="kk-KZ"/>
        </w:rPr>
        <w:t>i</w:t>
      </w:r>
      <w:r w:rsidRPr="00B61DCC">
        <w:rPr>
          <w:szCs w:val="28"/>
          <w:lang w:val="kk-KZ"/>
        </w:rPr>
        <w:t>(x</w:t>
      </w:r>
      <w:r w:rsidRPr="00B61DCC">
        <w:rPr>
          <w:szCs w:val="28"/>
          <w:vertAlign w:val="subscript"/>
          <w:lang w:val="kk-KZ"/>
        </w:rPr>
        <w:t>1</w:t>
      </w:r>
      <w:r w:rsidRPr="00B61DCC">
        <w:rPr>
          <w:szCs w:val="28"/>
          <w:lang w:val="kk-KZ"/>
        </w:rPr>
        <w:t>, x</w:t>
      </w:r>
      <w:r w:rsidRPr="00B61DCC">
        <w:rPr>
          <w:szCs w:val="28"/>
          <w:vertAlign w:val="subscript"/>
          <w:lang w:val="kk-KZ"/>
        </w:rPr>
        <w:t>2</w:t>
      </w:r>
      <w:r w:rsidRPr="00B61DCC">
        <w:rPr>
          <w:szCs w:val="28"/>
          <w:lang w:val="kk-KZ"/>
        </w:rPr>
        <w:t xml:space="preserve">, </w:t>
      </w:r>
      <w:r>
        <w:rPr>
          <w:szCs w:val="28"/>
          <w:lang w:val="kk-KZ"/>
        </w:rPr>
        <w:t>…</w:t>
      </w:r>
      <w:r w:rsidRPr="00B61DCC">
        <w:rPr>
          <w:szCs w:val="28"/>
          <w:lang w:val="kk-KZ"/>
        </w:rPr>
        <w:t>, x</w:t>
      </w:r>
      <w:r w:rsidRPr="00B61DCC">
        <w:rPr>
          <w:szCs w:val="28"/>
          <w:vertAlign w:val="subscript"/>
          <w:lang w:val="kk-KZ"/>
        </w:rPr>
        <w:t>n</w:t>
      </w:r>
      <w:r w:rsidRPr="00B61DCC">
        <w:rPr>
          <w:szCs w:val="28"/>
          <w:lang w:val="kk-KZ"/>
        </w:rPr>
        <w:t>)</w:t>
      </w:r>
      <w:r>
        <w:rPr>
          <w:szCs w:val="28"/>
          <w:lang w:val="kk-KZ"/>
        </w:rPr>
        <w:t xml:space="preserve"> функцияларының бірі сызықтық емес болып табылады – </w:t>
      </w:r>
    </w:p>
    <w:p w:rsidR="00037F6C" w:rsidRDefault="00037F6C" w:rsidP="00037F6C">
      <w:pPr>
        <w:shd w:val="clear" w:color="auto" w:fill="FFFFFF"/>
        <w:ind w:left="-540" w:right="355" w:firstLine="540"/>
        <w:jc w:val="center"/>
        <w:rPr>
          <w:color w:val="000000"/>
          <w:spacing w:val="3"/>
          <w:szCs w:val="28"/>
        </w:rPr>
      </w:pPr>
      <w:proofErr w:type="gramStart"/>
      <w:r>
        <w:rPr>
          <w:color w:val="000000"/>
          <w:spacing w:val="3"/>
          <w:szCs w:val="28"/>
          <w:lang w:val="en-US"/>
        </w:rPr>
        <w:t>f</w:t>
      </w:r>
      <w:r>
        <w:rPr>
          <w:color w:val="000000"/>
          <w:spacing w:val="3"/>
          <w:szCs w:val="28"/>
        </w:rPr>
        <w:t>(</w:t>
      </w:r>
      <w:proofErr w:type="gramEnd"/>
      <w:r>
        <w:rPr>
          <w:color w:val="000000"/>
          <w:spacing w:val="3"/>
          <w:szCs w:val="28"/>
        </w:rPr>
        <w:t>х</w:t>
      </w:r>
      <w:r>
        <w:rPr>
          <w:color w:val="000000"/>
          <w:spacing w:val="3"/>
          <w:szCs w:val="28"/>
          <w:vertAlign w:val="subscript"/>
        </w:rPr>
        <w:t>1</w:t>
      </w:r>
      <w:r>
        <w:rPr>
          <w:color w:val="000000"/>
          <w:spacing w:val="3"/>
          <w:szCs w:val="28"/>
        </w:rPr>
        <w:t>,х</w:t>
      </w:r>
      <w:r>
        <w:rPr>
          <w:color w:val="000000"/>
          <w:spacing w:val="3"/>
          <w:szCs w:val="28"/>
          <w:vertAlign w:val="subscript"/>
        </w:rPr>
        <w:t>2</w:t>
      </w:r>
      <w:r>
        <w:rPr>
          <w:color w:val="000000"/>
          <w:spacing w:val="3"/>
          <w:szCs w:val="28"/>
        </w:rPr>
        <w:t>,…,х</w:t>
      </w:r>
      <w:r>
        <w:rPr>
          <w:color w:val="000000"/>
          <w:spacing w:val="3"/>
          <w:szCs w:val="28"/>
          <w:vertAlign w:val="subscript"/>
          <w:lang w:val="en-US"/>
        </w:rPr>
        <w:t>n</w:t>
      </w:r>
      <w:r>
        <w:rPr>
          <w:color w:val="000000"/>
          <w:spacing w:val="3"/>
          <w:szCs w:val="28"/>
        </w:rPr>
        <w:t xml:space="preserve">) → </w:t>
      </w:r>
      <w:r>
        <w:rPr>
          <w:color w:val="000000"/>
          <w:spacing w:val="3"/>
          <w:szCs w:val="28"/>
          <w:lang w:val="en-US"/>
        </w:rPr>
        <w:t>max</w:t>
      </w:r>
      <w:r>
        <w:rPr>
          <w:color w:val="000000"/>
          <w:spacing w:val="3"/>
          <w:szCs w:val="28"/>
        </w:rPr>
        <w:t>(</w:t>
      </w:r>
      <w:r>
        <w:rPr>
          <w:color w:val="000000"/>
          <w:spacing w:val="3"/>
          <w:szCs w:val="28"/>
          <w:lang w:val="en-US"/>
        </w:rPr>
        <w:t>min</w:t>
      </w:r>
      <w:r>
        <w:rPr>
          <w:color w:val="000000"/>
          <w:spacing w:val="3"/>
          <w:szCs w:val="28"/>
        </w:rPr>
        <w:t>),</w:t>
      </w:r>
    </w:p>
    <w:p w:rsidR="00037F6C" w:rsidRDefault="00037F6C" w:rsidP="00037F6C">
      <w:pPr>
        <w:shd w:val="clear" w:color="auto" w:fill="FFFFFF"/>
        <w:ind w:left="-540" w:right="355" w:firstLine="540"/>
        <w:jc w:val="center"/>
        <w:rPr>
          <w:sz w:val="24"/>
          <w:szCs w:val="24"/>
          <w:lang w:val="en-US"/>
        </w:rPr>
      </w:pPr>
      <w:proofErr w:type="spellStart"/>
      <w:proofErr w:type="gramStart"/>
      <w:r>
        <w:rPr>
          <w:color w:val="000000"/>
          <w:spacing w:val="3"/>
          <w:szCs w:val="28"/>
          <w:lang w:val="en-US"/>
        </w:rPr>
        <w:t>g</w:t>
      </w:r>
      <w:r>
        <w:rPr>
          <w:color w:val="000000"/>
          <w:spacing w:val="3"/>
          <w:szCs w:val="28"/>
          <w:vertAlign w:val="subscript"/>
          <w:lang w:val="en-US"/>
        </w:rPr>
        <w:t>i</w:t>
      </w:r>
      <w:proofErr w:type="spellEnd"/>
      <w:r>
        <w:rPr>
          <w:color w:val="000000"/>
          <w:spacing w:val="3"/>
          <w:szCs w:val="28"/>
        </w:rPr>
        <w:t>(</w:t>
      </w:r>
      <w:proofErr w:type="gramEnd"/>
      <w:r>
        <w:rPr>
          <w:color w:val="000000"/>
          <w:spacing w:val="3"/>
          <w:szCs w:val="28"/>
        </w:rPr>
        <w:t>х</w:t>
      </w:r>
      <w:r>
        <w:rPr>
          <w:color w:val="000000"/>
          <w:spacing w:val="3"/>
          <w:szCs w:val="28"/>
          <w:vertAlign w:val="subscript"/>
        </w:rPr>
        <w:t>1</w:t>
      </w:r>
      <w:r>
        <w:rPr>
          <w:color w:val="000000"/>
          <w:spacing w:val="3"/>
          <w:szCs w:val="28"/>
        </w:rPr>
        <w:t>,х</w:t>
      </w:r>
      <w:r>
        <w:rPr>
          <w:color w:val="000000"/>
          <w:spacing w:val="3"/>
          <w:szCs w:val="28"/>
          <w:vertAlign w:val="subscript"/>
        </w:rPr>
        <w:t>2</w:t>
      </w:r>
      <w:r>
        <w:rPr>
          <w:color w:val="000000"/>
          <w:spacing w:val="3"/>
          <w:szCs w:val="28"/>
        </w:rPr>
        <w:t>,…,х</w:t>
      </w:r>
      <w:r>
        <w:rPr>
          <w:color w:val="000000"/>
          <w:spacing w:val="3"/>
          <w:szCs w:val="28"/>
          <w:vertAlign w:val="subscript"/>
          <w:lang w:val="en-US"/>
        </w:rPr>
        <w:t>n</w:t>
      </w:r>
      <w:r>
        <w:rPr>
          <w:color w:val="000000"/>
          <w:spacing w:val="3"/>
          <w:szCs w:val="28"/>
        </w:rPr>
        <w:t>)≥</w:t>
      </w:r>
      <w:r>
        <w:rPr>
          <w:color w:val="000000"/>
          <w:spacing w:val="3"/>
          <w:szCs w:val="28"/>
          <w:lang w:val="en-US"/>
        </w:rPr>
        <w:t xml:space="preserve"> (=,</w:t>
      </w:r>
      <w:r>
        <w:rPr>
          <w:color w:val="000000"/>
          <w:spacing w:val="3"/>
          <w:szCs w:val="28"/>
        </w:rPr>
        <w:t>≤</w:t>
      </w:r>
      <w:r>
        <w:rPr>
          <w:color w:val="000000"/>
          <w:spacing w:val="3"/>
          <w:szCs w:val="28"/>
          <w:lang w:val="en-US"/>
        </w:rPr>
        <w:t>) b</w:t>
      </w:r>
      <w:r>
        <w:rPr>
          <w:color w:val="000000"/>
          <w:spacing w:val="3"/>
          <w:szCs w:val="28"/>
          <w:vertAlign w:val="subscript"/>
          <w:lang w:val="en-US"/>
        </w:rPr>
        <w:t>i</w:t>
      </w:r>
      <w:r>
        <w:rPr>
          <w:color w:val="000000"/>
          <w:spacing w:val="3"/>
          <w:szCs w:val="28"/>
          <w:lang w:val="en-US"/>
        </w:rPr>
        <w:t xml:space="preserve">,   </w:t>
      </w:r>
      <w:r w:rsidRPr="007207B3">
        <w:rPr>
          <w:position w:val="-10"/>
          <w:sz w:val="24"/>
          <w:szCs w:val="24"/>
        </w:rPr>
        <w:object w:dxaOrig="720" w:dyaOrig="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pt;height:19pt" o:ole="">
            <v:imagedata r:id="rId6" o:title=""/>
          </v:shape>
          <o:OLEObject Type="Embed" ProgID="Equation.3" ShapeID="_x0000_i1025" DrawAspect="Content" ObjectID="_1600028301" r:id="rId7"/>
        </w:object>
      </w:r>
    </w:p>
    <w:p w:rsidR="00037F6C" w:rsidRDefault="00037F6C" w:rsidP="00037F6C">
      <w:pPr>
        <w:shd w:val="clear" w:color="auto" w:fill="FFFFFF"/>
        <w:ind w:left="-540" w:right="355" w:firstLine="540"/>
        <w:jc w:val="center"/>
        <w:rPr>
          <w:color w:val="000000"/>
          <w:spacing w:val="3"/>
          <w:szCs w:val="28"/>
          <w:lang w:val="en-US"/>
        </w:rPr>
      </w:pPr>
      <w:r w:rsidRPr="007207B3">
        <w:rPr>
          <w:color w:val="000000"/>
          <w:spacing w:val="3"/>
          <w:position w:val="-18"/>
          <w:szCs w:val="28"/>
        </w:rPr>
        <w:object w:dxaOrig="1665" w:dyaOrig="465">
          <v:shape id="_x0000_i1026" type="#_x0000_t75" style="width:83.55pt;height:23.1pt" o:ole="">
            <v:imagedata r:id="rId8" o:title=""/>
          </v:shape>
          <o:OLEObject Type="Embed" ProgID="Equation.3" ShapeID="_x0000_i1026" DrawAspect="Content" ObjectID="_1600028302" r:id="rId9"/>
        </w:object>
      </w:r>
    </w:p>
    <w:p w:rsidR="00037F6C" w:rsidRDefault="00037F6C" w:rsidP="00037F6C">
      <w:pPr>
        <w:ind w:firstLine="709"/>
        <w:jc w:val="both"/>
        <w:rPr>
          <w:szCs w:val="28"/>
          <w:lang w:val="kk-KZ"/>
        </w:rPr>
      </w:pPr>
      <w:r>
        <w:rPr>
          <w:szCs w:val="28"/>
          <w:lang w:val="kk-KZ"/>
        </w:rPr>
        <w:t>Сызықтық емес бағдарламалау есептері сызықтық бағдарламалау есептерінен қиын, және оларды шешудің әмбебап әдісі жоқ (симплекс әдісі сияқты).</w:t>
      </w:r>
    </w:p>
    <w:p w:rsidR="00037F6C" w:rsidRDefault="00037F6C" w:rsidP="00037F6C">
      <w:pPr>
        <w:ind w:firstLine="709"/>
        <w:jc w:val="both"/>
        <w:rPr>
          <w:szCs w:val="28"/>
          <w:lang w:val="kk-KZ"/>
        </w:rPr>
      </w:pPr>
      <w:r w:rsidRPr="003F02BC">
        <w:rPr>
          <w:szCs w:val="28"/>
          <w:lang w:val="kk-KZ"/>
        </w:rPr>
        <w:t>Excel</w:t>
      </w:r>
      <w:r>
        <w:rPr>
          <w:szCs w:val="28"/>
          <w:lang w:val="kk-KZ"/>
        </w:rPr>
        <w:t xml:space="preserve"> пакетінде Лагранж көбейткіштерінің әдісі жасалған, оның мағынасы мынада: шартты оңтайландыру есебін шартсыз оңтайландыру есебіне айландырып, оны градиент әдісімен не Ньютон әдісімен шешеді.</w:t>
      </w:r>
    </w:p>
    <w:p w:rsidR="00037F6C" w:rsidRDefault="00037F6C" w:rsidP="00037F6C">
      <w:pPr>
        <w:ind w:firstLine="709"/>
        <w:jc w:val="both"/>
        <w:rPr>
          <w:szCs w:val="28"/>
          <w:lang w:val="kk-KZ"/>
        </w:rPr>
      </w:pPr>
      <w:r>
        <w:rPr>
          <w:szCs w:val="28"/>
          <w:lang w:val="kk-KZ"/>
        </w:rPr>
        <w:t>Бірақ келесіні есете сақтау керек, бар әдістер тек локальді оптимумдарды табуға мүмкіндік береді (функциялар дөңес және ойыс қасиеттеріне сай келетін жағдайлардан басқа). Егер мүмкін болатын облыста мақсатты функцияның бірнеше оптимумы болса, бұл облысты әрқайсысының  жеке локальді оптимумдары болатындай бірнеше облыстарға бөлу керек, содан кейін барлық локальді оптимумдардың ішінен глобальдіні таңдау керек. Мұндай тәсілде глобальді оптимумды табу әрқайсысында өзінің (локальді) оптимумы анықталатын бірқатар есепті шығаруға тіреледі.</w:t>
      </w:r>
    </w:p>
    <w:p w:rsidR="00037F6C" w:rsidRDefault="00037F6C" w:rsidP="00037F6C">
      <w:pPr>
        <w:ind w:firstLine="709"/>
        <w:jc w:val="both"/>
        <w:rPr>
          <w:szCs w:val="28"/>
          <w:lang w:val="kk-KZ"/>
        </w:rPr>
      </w:pPr>
      <w:r w:rsidRPr="003F02BC">
        <w:rPr>
          <w:szCs w:val="28"/>
          <w:lang w:val="kk-KZ"/>
        </w:rPr>
        <w:t>Excel</w:t>
      </w:r>
      <w:r>
        <w:rPr>
          <w:szCs w:val="28"/>
          <w:lang w:val="kk-KZ"/>
        </w:rPr>
        <w:t xml:space="preserve"> құралдарының көмегімен сызықтық емес бағдарламалау есебін шешу (сызықтық емес оңтайландыру моделін жасау) сызықтық бағдарламалау есебін шешуден келесілерімен ерекшеленеді:</w:t>
      </w:r>
    </w:p>
    <w:p w:rsidR="00037F6C" w:rsidRDefault="00037F6C" w:rsidP="00037F6C">
      <w:pPr>
        <w:numPr>
          <w:ilvl w:val="0"/>
          <w:numId w:val="2"/>
        </w:numPr>
        <w:spacing w:after="200" w:line="276" w:lineRule="auto"/>
        <w:jc w:val="both"/>
        <w:rPr>
          <w:szCs w:val="28"/>
          <w:lang w:val="kk-KZ"/>
        </w:rPr>
      </w:pPr>
      <w:r w:rsidRPr="00B114C8">
        <w:rPr>
          <w:position w:val="-14"/>
          <w:szCs w:val="28"/>
          <w:lang w:val="kk-KZ"/>
        </w:rPr>
        <w:object w:dxaOrig="279" w:dyaOrig="400">
          <v:shape id="_x0000_i1027" type="#_x0000_t75" style="width:14.25pt;height:20.4pt" o:ole="">
            <v:imagedata r:id="rId10" o:title=""/>
          </v:shape>
          <o:OLEObject Type="Embed" ProgID="Equation.3" ShapeID="_x0000_i1027" DrawAspect="Content" ObjectID="_1600028303" r:id="rId11"/>
        </w:object>
      </w:r>
      <w:r w:rsidRPr="00B93D06">
        <w:rPr>
          <w:position w:val="-10"/>
          <w:szCs w:val="28"/>
          <w:lang w:val="kk-KZ"/>
        </w:rPr>
        <w:object w:dxaOrig="740" w:dyaOrig="380">
          <v:shape id="_x0000_i1028" type="#_x0000_t75" style="width:36.7pt;height:19pt" o:ole="">
            <v:imagedata r:id="rId12" o:title=""/>
          </v:shape>
          <o:OLEObject Type="Embed" ProgID="Equation.3" ShapeID="_x0000_i1028" DrawAspect="Content" ObjectID="_1600028304" r:id="rId13"/>
        </w:object>
      </w:r>
      <w:r>
        <w:rPr>
          <w:szCs w:val="28"/>
          <w:lang w:val="kk-KZ"/>
        </w:rPr>
        <w:t xml:space="preserve"> ізделініп отырған айнымалылардың бастапқы мәндері МФ бастапқы нүктеде нольге тең болмайтындай болып алынады: </w:t>
      </w:r>
      <w:r w:rsidRPr="00B93D06">
        <w:rPr>
          <w:szCs w:val="28"/>
          <w:lang w:val="kk-KZ"/>
        </w:rPr>
        <w:t>f(x</w:t>
      </w:r>
      <w:r w:rsidRPr="00B93D06">
        <w:rPr>
          <w:szCs w:val="28"/>
          <w:vertAlign w:val="subscript"/>
          <w:lang w:val="kk-KZ"/>
        </w:rPr>
        <w:t>1</w:t>
      </w:r>
      <w:r w:rsidRPr="00B93D06">
        <w:rPr>
          <w:szCs w:val="28"/>
          <w:vertAlign w:val="superscript"/>
          <w:lang w:val="kk-KZ"/>
        </w:rPr>
        <w:t>0</w:t>
      </w:r>
      <w:r w:rsidRPr="00B93D06">
        <w:rPr>
          <w:szCs w:val="28"/>
          <w:lang w:val="kk-KZ"/>
        </w:rPr>
        <w:t>, x</w:t>
      </w:r>
      <w:r w:rsidRPr="00B93D06">
        <w:rPr>
          <w:szCs w:val="28"/>
          <w:vertAlign w:val="subscript"/>
          <w:lang w:val="kk-KZ"/>
        </w:rPr>
        <w:t>2</w:t>
      </w:r>
      <w:r w:rsidRPr="00B93D06">
        <w:rPr>
          <w:szCs w:val="28"/>
          <w:vertAlign w:val="superscript"/>
          <w:lang w:val="kk-KZ"/>
        </w:rPr>
        <w:t>0</w:t>
      </w:r>
      <w:r w:rsidRPr="00B93D06">
        <w:rPr>
          <w:szCs w:val="28"/>
          <w:lang w:val="kk-KZ"/>
        </w:rPr>
        <w:t>, …, x</w:t>
      </w:r>
      <w:r w:rsidRPr="00B93D06">
        <w:rPr>
          <w:szCs w:val="28"/>
          <w:vertAlign w:val="subscript"/>
          <w:lang w:val="kk-KZ"/>
        </w:rPr>
        <w:t>n</w:t>
      </w:r>
      <w:r w:rsidRPr="00B93D06">
        <w:rPr>
          <w:szCs w:val="28"/>
          <w:vertAlign w:val="superscript"/>
          <w:lang w:val="kk-KZ"/>
        </w:rPr>
        <w:t>0</w:t>
      </w:r>
      <w:r w:rsidRPr="00B93D06">
        <w:rPr>
          <w:szCs w:val="28"/>
          <w:lang w:val="kk-KZ"/>
        </w:rPr>
        <w:t>)</w:t>
      </w:r>
      <w:r>
        <w:rPr>
          <w:szCs w:val="28"/>
          <w:lang w:val="kk-KZ"/>
        </w:rPr>
        <w:t>≠</w:t>
      </w:r>
      <w:r w:rsidRPr="00B93D06">
        <w:rPr>
          <w:szCs w:val="28"/>
          <w:lang w:val="kk-KZ"/>
        </w:rPr>
        <w:t>0</w:t>
      </w:r>
      <w:r>
        <w:rPr>
          <w:szCs w:val="28"/>
          <w:lang w:val="kk-KZ"/>
        </w:rPr>
        <w:t>;</w:t>
      </w:r>
    </w:p>
    <w:p w:rsidR="00037F6C" w:rsidRDefault="00037F6C" w:rsidP="00037F6C">
      <w:pPr>
        <w:numPr>
          <w:ilvl w:val="0"/>
          <w:numId w:val="2"/>
        </w:numPr>
        <w:spacing w:after="200" w:line="276" w:lineRule="auto"/>
        <w:jc w:val="both"/>
        <w:rPr>
          <w:szCs w:val="28"/>
          <w:lang w:val="kk-KZ"/>
        </w:rPr>
      </w:pPr>
      <w:r>
        <w:rPr>
          <w:szCs w:val="28"/>
          <w:lang w:val="kk-KZ"/>
        </w:rPr>
        <w:t>Поиск решения диалогтық терезесінде Параметры режимінде Линейная модель жалаушасын қоспау керек.</w:t>
      </w:r>
    </w:p>
    <w:p w:rsidR="00037F6C" w:rsidRDefault="00037F6C" w:rsidP="00037F6C">
      <w:pPr>
        <w:ind w:firstLine="709"/>
        <w:jc w:val="both"/>
        <w:rPr>
          <w:szCs w:val="28"/>
          <w:lang w:val="kk-KZ"/>
        </w:rPr>
      </w:pPr>
      <w:r w:rsidRPr="003F02BC">
        <w:rPr>
          <w:szCs w:val="28"/>
          <w:lang w:val="kk-KZ"/>
        </w:rPr>
        <w:t>Excel</w:t>
      </w:r>
      <w:r>
        <w:rPr>
          <w:szCs w:val="28"/>
          <w:lang w:val="kk-KZ"/>
        </w:rPr>
        <w:t xml:space="preserve">-де әр итерацияда мақсатты функцияның салыстырмалы өсім шамасы есептеледі </w:t>
      </w:r>
      <w:r w:rsidRPr="00BC445A">
        <w:rPr>
          <w:position w:val="-30"/>
          <w:szCs w:val="28"/>
          <w:lang w:val="kk-KZ"/>
        </w:rPr>
        <w:object w:dxaOrig="1560" w:dyaOrig="700">
          <v:shape id="_x0000_i1029" type="#_x0000_t75" style="width:78.1pt;height:35.3pt" o:ole="">
            <v:imagedata r:id="rId14" o:title=""/>
          </v:shape>
          <o:OLEObject Type="Embed" ProgID="Equation.3" ShapeID="_x0000_i1029" DrawAspect="Content" ObjectID="_1600028305" r:id="rId15"/>
        </w:object>
      </w:r>
      <w:r>
        <w:rPr>
          <w:szCs w:val="28"/>
          <w:lang w:val="kk-KZ"/>
        </w:rPr>
        <w:t>.</w:t>
      </w:r>
    </w:p>
    <w:p w:rsidR="00037F6C" w:rsidRDefault="00037F6C" w:rsidP="00037F6C">
      <w:pPr>
        <w:ind w:firstLine="709"/>
        <w:jc w:val="both"/>
        <w:rPr>
          <w:szCs w:val="28"/>
          <w:lang w:val="kk-KZ"/>
        </w:rPr>
      </w:pPr>
      <w:r>
        <w:rPr>
          <w:szCs w:val="28"/>
          <w:lang w:val="kk-KZ"/>
        </w:rPr>
        <w:lastRenderedPageBreak/>
        <w:t>Оптимумға жеткен болып есептеледі, егер Δ</w:t>
      </w:r>
      <w:r w:rsidRPr="003D7B74">
        <w:rPr>
          <w:szCs w:val="28"/>
          <w:lang w:val="kk-KZ"/>
        </w:rPr>
        <w:t>f</w:t>
      </w:r>
      <w:r w:rsidRPr="003D7B74">
        <w:rPr>
          <w:szCs w:val="28"/>
          <w:vertAlign w:val="subscript"/>
          <w:lang w:val="kk-KZ"/>
        </w:rPr>
        <w:t xml:space="preserve">k </w:t>
      </w:r>
      <w:r>
        <w:rPr>
          <w:szCs w:val="28"/>
          <w:lang w:val="kk-KZ"/>
        </w:rPr>
        <w:t>≤Δ</w:t>
      </w:r>
      <w:r w:rsidRPr="003D7B74">
        <w:rPr>
          <w:szCs w:val="28"/>
          <w:lang w:val="kk-KZ"/>
        </w:rPr>
        <w:t>f</w:t>
      </w:r>
      <w:r w:rsidRPr="003D7B74">
        <w:rPr>
          <w:szCs w:val="28"/>
          <w:vertAlign w:val="subscript"/>
          <w:lang w:val="kk-KZ"/>
        </w:rPr>
        <w:t>задан</w:t>
      </w:r>
      <w:r>
        <w:rPr>
          <w:szCs w:val="28"/>
          <w:lang w:val="kk-KZ"/>
        </w:rPr>
        <w:t xml:space="preserve"> шарты орындалса, мұндағы Δ</w:t>
      </w:r>
      <w:r w:rsidRPr="003D7B74">
        <w:rPr>
          <w:szCs w:val="28"/>
          <w:lang w:val="kk-KZ"/>
        </w:rPr>
        <w:t>f</w:t>
      </w:r>
      <w:r w:rsidRPr="003D7B74">
        <w:rPr>
          <w:szCs w:val="28"/>
          <w:vertAlign w:val="subscript"/>
          <w:lang w:val="kk-KZ"/>
        </w:rPr>
        <w:t>задан</w:t>
      </w:r>
      <w:r>
        <w:rPr>
          <w:szCs w:val="28"/>
          <w:lang w:val="kk-KZ"/>
        </w:rPr>
        <w:t xml:space="preserve"> – есепті шешу кезінде қойылатын салыстырмалы қателік (Параметры режимінде).</w:t>
      </w:r>
    </w:p>
    <w:p w:rsidR="00037F6C" w:rsidRDefault="00037F6C" w:rsidP="00037F6C">
      <w:pPr>
        <w:ind w:firstLine="709"/>
        <w:jc w:val="both"/>
        <w:rPr>
          <w:szCs w:val="28"/>
          <w:lang w:val="kk-KZ"/>
        </w:rPr>
      </w:pPr>
    </w:p>
    <w:p w:rsidR="00037F6C" w:rsidRPr="0013535C" w:rsidRDefault="00037F6C" w:rsidP="00037F6C">
      <w:pPr>
        <w:numPr>
          <w:ilvl w:val="1"/>
          <w:numId w:val="1"/>
        </w:numPr>
        <w:spacing w:after="200" w:line="276" w:lineRule="auto"/>
        <w:ind w:left="0" w:firstLine="0"/>
        <w:jc w:val="center"/>
        <w:rPr>
          <w:b/>
          <w:szCs w:val="28"/>
          <w:lang w:val="kk-KZ"/>
        </w:rPr>
      </w:pPr>
      <w:r w:rsidRPr="0013535C">
        <w:rPr>
          <w:b/>
          <w:szCs w:val="28"/>
          <w:lang w:val="kk-KZ"/>
        </w:rPr>
        <w:t>Бөлшек-сызықтық бағдарламалау есептері</w:t>
      </w:r>
    </w:p>
    <w:p w:rsidR="00037F6C" w:rsidRDefault="00037F6C" w:rsidP="00037F6C">
      <w:pPr>
        <w:ind w:firstLine="709"/>
        <w:jc w:val="both"/>
        <w:rPr>
          <w:szCs w:val="28"/>
          <w:lang w:val="kk-KZ"/>
        </w:rPr>
      </w:pPr>
      <w:r>
        <w:rPr>
          <w:szCs w:val="28"/>
          <w:lang w:val="kk-KZ"/>
        </w:rPr>
        <w:t>Егер сызықтық емес бағдарламалау есебінде шектеулер сызықтық, ал мақсатты функция бөлшек-сызықтық болса, оны бөлшек-сызықтық бағдарламалау есебі деп атайды. Бөлшек-сызықтық бағдарламалау есебінің жалпы түрі: функцияны максималдындыру немесе минималдандыру</w:t>
      </w:r>
    </w:p>
    <w:p w:rsidR="00037F6C" w:rsidRPr="00F60EAB" w:rsidRDefault="00037F6C" w:rsidP="00037F6C">
      <w:pPr>
        <w:ind w:left="-540" w:firstLine="540"/>
        <w:jc w:val="center"/>
        <w:rPr>
          <w:szCs w:val="28"/>
          <w:lang w:val="kk-KZ"/>
        </w:rPr>
      </w:pPr>
      <w:r w:rsidRPr="00F60EAB">
        <w:rPr>
          <w:szCs w:val="28"/>
          <w:lang w:val="kk-KZ"/>
        </w:rPr>
        <w:t>f(x)=</w:t>
      </w:r>
      <w:r w:rsidRPr="007207B3">
        <w:rPr>
          <w:position w:val="-64"/>
          <w:szCs w:val="28"/>
        </w:rPr>
        <w:object w:dxaOrig="3180" w:dyaOrig="1395">
          <v:shape id="_x0000_i1030" type="#_x0000_t75" style="width:158.95pt;height:69.95pt" o:ole="">
            <v:imagedata r:id="rId16" o:title=""/>
          </v:shape>
          <o:OLEObject Type="Embed" ProgID="Equation.3" ShapeID="_x0000_i1030" DrawAspect="Content" ObjectID="_1600028306" r:id="rId17"/>
        </w:object>
      </w:r>
    </w:p>
    <w:p w:rsidR="00037F6C" w:rsidRDefault="00037F6C" w:rsidP="00037F6C">
      <w:pPr>
        <w:ind w:firstLine="709"/>
        <w:jc w:val="both"/>
        <w:rPr>
          <w:szCs w:val="28"/>
          <w:lang w:val="kk-KZ"/>
        </w:rPr>
      </w:pPr>
      <w:r>
        <w:rPr>
          <w:szCs w:val="28"/>
          <w:lang w:val="kk-KZ"/>
        </w:rPr>
        <w:t>келесі шарттың орындалуымен</w:t>
      </w:r>
    </w:p>
    <w:p w:rsidR="00037F6C" w:rsidRDefault="00037F6C" w:rsidP="00037F6C">
      <w:pPr>
        <w:ind w:left="-540" w:firstLine="540"/>
        <w:jc w:val="center"/>
        <w:rPr>
          <w:szCs w:val="28"/>
        </w:rPr>
      </w:pPr>
      <w:r w:rsidRPr="007207B3">
        <w:rPr>
          <w:position w:val="-50"/>
          <w:szCs w:val="28"/>
        </w:rPr>
        <w:object w:dxaOrig="2175" w:dyaOrig="1125">
          <v:shape id="_x0000_i1031" type="#_x0000_t75" style="width:108.7pt;height:56.4pt" o:ole="">
            <v:imagedata r:id="rId18" o:title=""/>
          </v:shape>
          <o:OLEObject Type="Embed" ProgID="Equation.3" ShapeID="_x0000_i1031" DrawAspect="Content" ObjectID="_1600028307" r:id="rId19"/>
        </w:object>
      </w:r>
    </w:p>
    <w:p w:rsidR="00037F6C" w:rsidRDefault="00037F6C" w:rsidP="00037F6C">
      <w:pPr>
        <w:ind w:firstLine="709"/>
        <w:jc w:val="both"/>
        <w:rPr>
          <w:szCs w:val="28"/>
          <w:lang w:val="kk-KZ"/>
        </w:rPr>
      </w:pPr>
      <w:r>
        <w:rPr>
          <w:szCs w:val="28"/>
          <w:lang w:val="kk-KZ"/>
        </w:rPr>
        <w:t>Мысал. Өнеркәсіп А және В бұйымдарын өндіру үшін үш түрлі құрал-жабдықты пайдаланады. Әр құрал-жабдықтың көмегімен бұйымдарды өңдеу уақыттары және оларды өңдеуге кететін шығындар 3.2 кестесінде келтірілген.</w:t>
      </w:r>
    </w:p>
    <w:p w:rsidR="00037F6C" w:rsidRDefault="00037F6C" w:rsidP="00037F6C">
      <w:pPr>
        <w:ind w:firstLine="709"/>
        <w:jc w:val="both"/>
        <w:rPr>
          <w:szCs w:val="28"/>
          <w:lang w:val="kk-KZ"/>
        </w:rPr>
      </w:pPr>
      <w:r>
        <w:rPr>
          <w:szCs w:val="28"/>
          <w:lang w:val="kk-KZ"/>
        </w:rPr>
        <w:t>Кесте 3.2</w:t>
      </w:r>
    </w:p>
    <w:tbl>
      <w:tblPr>
        <w:tblW w:w="0" w:type="auto"/>
        <w:jc w:val="center"/>
        <w:tblInd w:w="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3"/>
        <w:gridCol w:w="3190"/>
        <w:gridCol w:w="3190"/>
      </w:tblGrid>
      <w:tr w:rsidR="00037F6C" w:rsidRPr="000C3F41" w:rsidTr="003A7C9B">
        <w:trPr>
          <w:jc w:val="center"/>
        </w:trPr>
        <w:tc>
          <w:tcPr>
            <w:tcW w:w="2603" w:type="dxa"/>
            <w:vMerge w:val="restart"/>
            <w:shd w:val="clear" w:color="auto" w:fill="auto"/>
          </w:tcPr>
          <w:p w:rsidR="00037F6C" w:rsidRPr="000C3F41" w:rsidRDefault="00037F6C" w:rsidP="003A7C9B">
            <w:pPr>
              <w:jc w:val="center"/>
              <w:rPr>
                <w:szCs w:val="28"/>
                <w:lang w:val="kk-KZ"/>
              </w:rPr>
            </w:pPr>
            <w:r w:rsidRPr="000C3F41">
              <w:rPr>
                <w:szCs w:val="28"/>
                <w:lang w:val="kk-KZ"/>
              </w:rPr>
              <w:t>Құрал-жабдық түрі</w:t>
            </w:r>
          </w:p>
        </w:tc>
        <w:tc>
          <w:tcPr>
            <w:tcW w:w="6380" w:type="dxa"/>
            <w:gridSpan w:val="2"/>
            <w:shd w:val="clear" w:color="auto" w:fill="auto"/>
          </w:tcPr>
          <w:p w:rsidR="00037F6C" w:rsidRPr="000C3F41" w:rsidRDefault="00037F6C" w:rsidP="003A7C9B">
            <w:pPr>
              <w:jc w:val="center"/>
              <w:rPr>
                <w:szCs w:val="28"/>
                <w:lang w:val="kk-KZ"/>
              </w:rPr>
            </w:pPr>
            <w:r w:rsidRPr="000C3F41">
              <w:rPr>
                <w:szCs w:val="28"/>
                <w:lang w:val="kk-KZ"/>
              </w:rPr>
              <w:t>1 бұйымды өңдеу уақыты, сағат</w:t>
            </w:r>
          </w:p>
        </w:tc>
      </w:tr>
      <w:tr w:rsidR="00037F6C" w:rsidRPr="000C3F41" w:rsidTr="003A7C9B">
        <w:trPr>
          <w:jc w:val="center"/>
        </w:trPr>
        <w:tc>
          <w:tcPr>
            <w:tcW w:w="2603" w:type="dxa"/>
            <w:vMerge/>
            <w:shd w:val="clear" w:color="auto" w:fill="auto"/>
          </w:tcPr>
          <w:p w:rsidR="00037F6C" w:rsidRPr="000C3F41" w:rsidRDefault="00037F6C" w:rsidP="003A7C9B">
            <w:pPr>
              <w:jc w:val="center"/>
              <w:rPr>
                <w:szCs w:val="28"/>
                <w:lang w:val="kk-KZ"/>
              </w:rPr>
            </w:pPr>
          </w:p>
        </w:tc>
        <w:tc>
          <w:tcPr>
            <w:tcW w:w="3190" w:type="dxa"/>
            <w:shd w:val="clear" w:color="auto" w:fill="auto"/>
          </w:tcPr>
          <w:p w:rsidR="00037F6C" w:rsidRPr="000C3F41" w:rsidRDefault="00037F6C" w:rsidP="003A7C9B">
            <w:pPr>
              <w:jc w:val="center"/>
              <w:rPr>
                <w:szCs w:val="28"/>
                <w:lang w:val="kk-KZ"/>
              </w:rPr>
            </w:pPr>
            <w:r w:rsidRPr="000C3F41">
              <w:rPr>
                <w:szCs w:val="28"/>
                <w:lang w:val="kk-KZ"/>
              </w:rPr>
              <w:t>А</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В</w:t>
            </w:r>
          </w:p>
        </w:tc>
      </w:tr>
      <w:tr w:rsidR="00037F6C" w:rsidRPr="000C3F41" w:rsidTr="003A7C9B">
        <w:trPr>
          <w:jc w:val="center"/>
        </w:trPr>
        <w:tc>
          <w:tcPr>
            <w:tcW w:w="2603" w:type="dxa"/>
            <w:shd w:val="clear" w:color="auto" w:fill="auto"/>
          </w:tcPr>
          <w:p w:rsidR="00037F6C" w:rsidRPr="000C3F41" w:rsidRDefault="00037F6C" w:rsidP="003A7C9B">
            <w:pPr>
              <w:jc w:val="center"/>
              <w:rPr>
                <w:szCs w:val="28"/>
                <w:lang w:val="kk-KZ"/>
              </w:rPr>
            </w:pPr>
            <w:r w:rsidRPr="000C3F41">
              <w:rPr>
                <w:szCs w:val="28"/>
                <w:lang w:val="kk-KZ"/>
              </w:rPr>
              <w:t>1</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1</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1</w:t>
            </w:r>
          </w:p>
        </w:tc>
      </w:tr>
      <w:tr w:rsidR="00037F6C" w:rsidRPr="000C3F41" w:rsidTr="003A7C9B">
        <w:trPr>
          <w:jc w:val="center"/>
        </w:trPr>
        <w:tc>
          <w:tcPr>
            <w:tcW w:w="2603" w:type="dxa"/>
            <w:shd w:val="clear" w:color="auto" w:fill="auto"/>
          </w:tcPr>
          <w:p w:rsidR="00037F6C" w:rsidRPr="000C3F41" w:rsidRDefault="00037F6C" w:rsidP="003A7C9B">
            <w:pPr>
              <w:jc w:val="center"/>
              <w:rPr>
                <w:szCs w:val="28"/>
                <w:lang w:val="kk-KZ"/>
              </w:rPr>
            </w:pPr>
            <w:r w:rsidRPr="000C3F41">
              <w:rPr>
                <w:szCs w:val="28"/>
                <w:lang w:val="kk-KZ"/>
              </w:rPr>
              <w:t>2</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2</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5</w:t>
            </w:r>
          </w:p>
        </w:tc>
      </w:tr>
      <w:tr w:rsidR="00037F6C" w:rsidRPr="000C3F41" w:rsidTr="003A7C9B">
        <w:trPr>
          <w:jc w:val="center"/>
        </w:trPr>
        <w:tc>
          <w:tcPr>
            <w:tcW w:w="2603" w:type="dxa"/>
            <w:shd w:val="clear" w:color="auto" w:fill="auto"/>
          </w:tcPr>
          <w:p w:rsidR="00037F6C" w:rsidRPr="000C3F41" w:rsidRDefault="00037F6C" w:rsidP="003A7C9B">
            <w:pPr>
              <w:jc w:val="center"/>
              <w:rPr>
                <w:szCs w:val="28"/>
                <w:lang w:val="kk-KZ"/>
              </w:rPr>
            </w:pPr>
            <w:r w:rsidRPr="000C3F41">
              <w:rPr>
                <w:szCs w:val="28"/>
                <w:lang w:val="kk-KZ"/>
              </w:rPr>
              <w:t>3</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1</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0</w:t>
            </w:r>
          </w:p>
        </w:tc>
      </w:tr>
      <w:tr w:rsidR="00037F6C" w:rsidRPr="000C3F41" w:rsidTr="003A7C9B">
        <w:trPr>
          <w:jc w:val="center"/>
        </w:trPr>
        <w:tc>
          <w:tcPr>
            <w:tcW w:w="2603" w:type="dxa"/>
            <w:shd w:val="clear" w:color="auto" w:fill="auto"/>
          </w:tcPr>
          <w:p w:rsidR="00037F6C" w:rsidRPr="000C3F41" w:rsidRDefault="00037F6C" w:rsidP="003A7C9B">
            <w:pPr>
              <w:jc w:val="center"/>
              <w:rPr>
                <w:szCs w:val="28"/>
                <w:lang w:val="kk-KZ"/>
              </w:rPr>
            </w:pPr>
            <w:r w:rsidRPr="000C3F41">
              <w:rPr>
                <w:szCs w:val="28"/>
                <w:lang w:val="kk-KZ"/>
              </w:rPr>
              <w:t>Өңдеуге кететін шығын</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3</w:t>
            </w:r>
          </w:p>
        </w:tc>
        <w:tc>
          <w:tcPr>
            <w:tcW w:w="3190" w:type="dxa"/>
            <w:shd w:val="clear" w:color="auto" w:fill="auto"/>
          </w:tcPr>
          <w:p w:rsidR="00037F6C" w:rsidRPr="000C3F41" w:rsidRDefault="00037F6C" w:rsidP="003A7C9B">
            <w:pPr>
              <w:jc w:val="center"/>
              <w:rPr>
                <w:szCs w:val="28"/>
                <w:lang w:val="kk-KZ"/>
              </w:rPr>
            </w:pPr>
            <w:r w:rsidRPr="000C3F41">
              <w:rPr>
                <w:szCs w:val="28"/>
                <w:lang w:val="kk-KZ"/>
              </w:rPr>
              <w:t>4</w:t>
            </w:r>
          </w:p>
        </w:tc>
      </w:tr>
    </w:tbl>
    <w:p w:rsidR="00037F6C" w:rsidRDefault="00037F6C" w:rsidP="00037F6C">
      <w:pPr>
        <w:ind w:firstLine="709"/>
        <w:jc w:val="both"/>
        <w:rPr>
          <w:szCs w:val="28"/>
          <w:lang w:val="kk-KZ"/>
        </w:rPr>
      </w:pPr>
    </w:p>
    <w:p w:rsidR="00037F6C" w:rsidRDefault="00037F6C" w:rsidP="00037F6C">
      <w:pPr>
        <w:ind w:firstLine="709"/>
        <w:jc w:val="both"/>
        <w:rPr>
          <w:szCs w:val="28"/>
          <w:lang w:val="kk-KZ"/>
        </w:rPr>
      </w:pPr>
      <w:r>
        <w:rPr>
          <w:szCs w:val="28"/>
          <w:lang w:val="kk-KZ"/>
        </w:rPr>
        <w:t>Құрал-жабдықтың бірінші түрін 10 сағаттан артық емес қолдану тиімді, екінші түрін – 41 сағаттан артық емес, үшінші түрін – 6 сағаттан артық емес.</w:t>
      </w:r>
    </w:p>
    <w:p w:rsidR="00037F6C" w:rsidRDefault="00037F6C" w:rsidP="00037F6C">
      <w:pPr>
        <w:ind w:firstLine="709"/>
        <w:jc w:val="both"/>
        <w:rPr>
          <w:szCs w:val="28"/>
          <w:lang w:val="kk-KZ"/>
        </w:rPr>
      </w:pPr>
      <w:r>
        <w:rPr>
          <w:szCs w:val="28"/>
          <w:lang w:val="kk-KZ"/>
        </w:rPr>
        <w:t>Өзіндік құны ең төмен болатын бұйымдарды өндірудің оңтайлы жоспарын құру керек.</w:t>
      </w:r>
    </w:p>
    <w:p w:rsidR="00037F6C" w:rsidRDefault="00037F6C" w:rsidP="00037F6C">
      <w:pPr>
        <w:ind w:firstLine="709"/>
        <w:jc w:val="both"/>
        <w:rPr>
          <w:szCs w:val="28"/>
          <w:lang w:val="kk-KZ"/>
        </w:rPr>
      </w:pPr>
      <w:r>
        <w:rPr>
          <w:szCs w:val="28"/>
          <w:lang w:val="kk-KZ"/>
        </w:rPr>
        <w:t>Шығарылуы.</w:t>
      </w:r>
    </w:p>
    <w:p w:rsidR="00037F6C" w:rsidRDefault="00037F6C" w:rsidP="00037F6C">
      <w:pPr>
        <w:ind w:firstLine="709"/>
        <w:jc w:val="both"/>
        <w:rPr>
          <w:szCs w:val="28"/>
          <w:lang w:val="kk-KZ"/>
        </w:rPr>
      </w:pPr>
      <w:r>
        <w:rPr>
          <w:szCs w:val="28"/>
          <w:lang w:val="kk-KZ"/>
        </w:rPr>
        <w:t>Есеп моделі.</w:t>
      </w:r>
    </w:p>
    <w:p w:rsidR="00037F6C" w:rsidRDefault="00037F6C" w:rsidP="00037F6C">
      <w:pPr>
        <w:ind w:firstLine="709"/>
        <w:jc w:val="both"/>
        <w:rPr>
          <w:szCs w:val="28"/>
          <w:lang w:val="kk-KZ"/>
        </w:rPr>
      </w:pPr>
      <w:r>
        <w:rPr>
          <w:szCs w:val="28"/>
          <w:lang w:val="kk-KZ"/>
        </w:rPr>
        <w:t>Айнымалылар: х</w:t>
      </w:r>
      <w:r>
        <w:rPr>
          <w:szCs w:val="28"/>
          <w:vertAlign w:val="subscript"/>
          <w:lang w:val="kk-KZ"/>
        </w:rPr>
        <w:t xml:space="preserve">1 </w:t>
      </w:r>
      <w:r>
        <w:rPr>
          <w:szCs w:val="28"/>
          <w:lang w:val="kk-KZ"/>
        </w:rPr>
        <w:t>және х</w:t>
      </w:r>
      <w:r>
        <w:rPr>
          <w:szCs w:val="28"/>
          <w:vertAlign w:val="subscript"/>
          <w:lang w:val="kk-KZ"/>
        </w:rPr>
        <w:t>2</w:t>
      </w:r>
      <w:r>
        <w:rPr>
          <w:szCs w:val="28"/>
          <w:lang w:val="kk-KZ"/>
        </w:rPr>
        <w:t xml:space="preserve"> – өңделетін А және В бұйымдарының сәйкесінше саны. Өңдеуге кететін жалпы шығын (3х</w:t>
      </w:r>
      <w:r>
        <w:rPr>
          <w:szCs w:val="28"/>
          <w:vertAlign w:val="subscript"/>
          <w:lang w:val="kk-KZ"/>
        </w:rPr>
        <w:t>1</w:t>
      </w:r>
      <w:r>
        <w:rPr>
          <w:szCs w:val="28"/>
          <w:lang w:val="kk-KZ"/>
        </w:rPr>
        <w:t>+4х</w:t>
      </w:r>
      <w:r>
        <w:rPr>
          <w:szCs w:val="28"/>
          <w:vertAlign w:val="subscript"/>
          <w:lang w:val="kk-KZ"/>
        </w:rPr>
        <w:t>2</w:t>
      </w:r>
      <w:r>
        <w:rPr>
          <w:szCs w:val="28"/>
          <w:lang w:val="kk-KZ"/>
        </w:rPr>
        <w:t xml:space="preserve">) тенге, ал бір бұйымның өзіндік құны </w:t>
      </w:r>
      <w:r w:rsidRPr="00F25599">
        <w:rPr>
          <w:position w:val="-30"/>
          <w:szCs w:val="28"/>
          <w:lang w:val="kk-KZ"/>
        </w:rPr>
        <w:object w:dxaOrig="1020" w:dyaOrig="700">
          <v:shape id="_x0000_i1032" type="#_x0000_t75" style="width:50.95pt;height:35.3pt" o:ole="">
            <v:imagedata r:id="rId20" o:title=""/>
          </v:shape>
          <o:OLEObject Type="Embed" ProgID="Equation.3" ShapeID="_x0000_i1032" DrawAspect="Content" ObjectID="_1600028308" r:id="rId21"/>
        </w:object>
      </w:r>
      <w:r>
        <w:rPr>
          <w:szCs w:val="28"/>
          <w:lang w:val="kk-KZ"/>
        </w:rPr>
        <w:t>қатынасына тең.</w:t>
      </w:r>
    </w:p>
    <w:p w:rsidR="00037F6C" w:rsidRDefault="00037F6C" w:rsidP="00037F6C">
      <w:pPr>
        <w:ind w:firstLine="709"/>
        <w:jc w:val="both"/>
        <w:rPr>
          <w:szCs w:val="28"/>
          <w:lang w:val="kk-KZ"/>
        </w:rPr>
      </w:pPr>
      <w:r>
        <w:rPr>
          <w:szCs w:val="28"/>
          <w:lang w:val="kk-KZ"/>
        </w:rPr>
        <w:t xml:space="preserve">Мақсатты функция – минималдандыруды қажет ететін бұйымның өзіндік құны </w:t>
      </w:r>
    </w:p>
    <w:p w:rsidR="00037F6C" w:rsidRDefault="00037F6C" w:rsidP="00037F6C">
      <w:pPr>
        <w:ind w:firstLine="709"/>
        <w:jc w:val="center"/>
        <w:rPr>
          <w:szCs w:val="28"/>
          <w:lang w:val="kk-KZ"/>
        </w:rPr>
      </w:pPr>
      <w:proofErr w:type="gramStart"/>
      <w:r>
        <w:rPr>
          <w:color w:val="000000"/>
          <w:szCs w:val="28"/>
          <w:lang w:val="en-US"/>
        </w:rPr>
        <w:lastRenderedPageBreak/>
        <w:t>f</w:t>
      </w:r>
      <w:r>
        <w:rPr>
          <w:color w:val="000000"/>
          <w:szCs w:val="28"/>
        </w:rPr>
        <w:t>(</w:t>
      </w:r>
      <w:proofErr w:type="gramEnd"/>
      <w:r>
        <w:rPr>
          <w:color w:val="000000"/>
          <w:szCs w:val="28"/>
        </w:rPr>
        <w:t>х</w:t>
      </w:r>
      <w:r>
        <w:rPr>
          <w:color w:val="000000"/>
          <w:szCs w:val="28"/>
          <w:vertAlign w:val="subscript"/>
        </w:rPr>
        <w:t>1</w:t>
      </w:r>
      <w:r>
        <w:rPr>
          <w:color w:val="000000"/>
          <w:szCs w:val="28"/>
        </w:rPr>
        <w:t>,х</w:t>
      </w:r>
      <w:r>
        <w:rPr>
          <w:color w:val="000000"/>
          <w:szCs w:val="28"/>
          <w:vertAlign w:val="subscript"/>
        </w:rPr>
        <w:t>2</w:t>
      </w:r>
      <w:r>
        <w:rPr>
          <w:color w:val="000000"/>
          <w:szCs w:val="28"/>
        </w:rPr>
        <w:t>)=</w:t>
      </w:r>
      <w:r w:rsidRPr="007207B3">
        <w:rPr>
          <w:position w:val="-30"/>
          <w:szCs w:val="28"/>
        </w:rPr>
        <w:object w:dxaOrig="975" w:dyaOrig="675">
          <v:shape id="_x0000_i1033" type="#_x0000_t75" style="width:48.9pt;height:33.95pt" o:ole="">
            <v:imagedata r:id="rId22" o:title=""/>
          </v:shape>
          <o:OLEObject Type="Embed" ProgID="Equation.3" ShapeID="_x0000_i1033" DrawAspect="Content" ObjectID="_1600028309" r:id="rId23"/>
        </w:object>
      </w:r>
      <w:r>
        <w:rPr>
          <w:szCs w:val="28"/>
        </w:rPr>
        <w:t xml:space="preserve">→ </w:t>
      </w:r>
      <w:proofErr w:type="spellStart"/>
      <w:r>
        <w:rPr>
          <w:szCs w:val="28"/>
        </w:rPr>
        <w:t>min</w:t>
      </w:r>
      <w:proofErr w:type="spellEnd"/>
    </w:p>
    <w:p w:rsidR="00037F6C" w:rsidRDefault="00037F6C" w:rsidP="00037F6C">
      <w:pPr>
        <w:ind w:firstLine="709"/>
        <w:jc w:val="both"/>
        <w:rPr>
          <w:szCs w:val="28"/>
          <w:lang w:val="kk-KZ"/>
        </w:rPr>
      </w:pPr>
      <w:r>
        <w:rPr>
          <w:szCs w:val="28"/>
          <w:lang w:val="kk-KZ"/>
        </w:rPr>
        <w:t>Шектеулері:</w:t>
      </w:r>
    </w:p>
    <w:p w:rsidR="00037F6C" w:rsidRDefault="00037F6C" w:rsidP="00037F6C">
      <w:pPr>
        <w:ind w:firstLine="709"/>
        <w:jc w:val="center"/>
        <w:rPr>
          <w:szCs w:val="28"/>
          <w:lang w:val="kk-KZ"/>
        </w:rPr>
      </w:pPr>
      <w:r w:rsidRPr="007207B3">
        <w:rPr>
          <w:position w:val="-68"/>
          <w:szCs w:val="28"/>
        </w:rPr>
        <w:object w:dxaOrig="1560" w:dyaOrig="1485">
          <v:shape id="_x0000_i1034" type="#_x0000_t75" style="width:78.1pt;height:74.05pt" o:ole="">
            <v:imagedata r:id="rId24" o:title=""/>
          </v:shape>
          <o:OLEObject Type="Embed" ProgID="Equation.3" ShapeID="_x0000_i1034" DrawAspect="Content" ObjectID="_1600028310" r:id="rId25"/>
        </w:object>
      </w:r>
    </w:p>
    <w:p w:rsidR="00037F6C" w:rsidRDefault="00037F6C" w:rsidP="00037F6C">
      <w:pPr>
        <w:ind w:firstLine="709"/>
        <w:jc w:val="both"/>
        <w:rPr>
          <w:szCs w:val="28"/>
          <w:lang w:val="kk-KZ"/>
        </w:rPr>
      </w:pPr>
      <w:r>
        <w:rPr>
          <w:szCs w:val="28"/>
          <w:lang w:val="kk-KZ"/>
        </w:rPr>
        <w:t>Есеп сызықтық шектеулерді қанағаттандыратын және сызықтық емес мақсатты функцияны минимумға жеткізетін теріс емес х</w:t>
      </w:r>
      <w:r>
        <w:rPr>
          <w:szCs w:val="28"/>
          <w:vertAlign w:val="subscript"/>
          <w:lang w:val="kk-KZ"/>
        </w:rPr>
        <w:t>1</w:t>
      </w:r>
      <w:r>
        <w:rPr>
          <w:szCs w:val="28"/>
          <w:lang w:val="kk-KZ"/>
        </w:rPr>
        <w:t xml:space="preserve"> және х</w:t>
      </w:r>
      <w:r>
        <w:rPr>
          <w:szCs w:val="28"/>
          <w:vertAlign w:val="subscript"/>
          <w:lang w:val="kk-KZ"/>
        </w:rPr>
        <w:t xml:space="preserve">2 </w:t>
      </w:r>
      <w:r>
        <w:rPr>
          <w:szCs w:val="28"/>
          <w:lang w:val="kk-KZ"/>
        </w:rPr>
        <w:t>айнымалыларын табуға келтіріледі.</w:t>
      </w:r>
    </w:p>
    <w:p w:rsidR="00037F6C" w:rsidRDefault="00037F6C" w:rsidP="00037F6C">
      <w:pPr>
        <w:ind w:firstLine="709"/>
        <w:jc w:val="both"/>
        <w:rPr>
          <w:szCs w:val="28"/>
          <w:lang w:val="kk-KZ"/>
        </w:rPr>
      </w:pPr>
      <w:r>
        <w:rPr>
          <w:szCs w:val="28"/>
          <w:lang w:val="kk-KZ"/>
        </w:rPr>
        <w:t xml:space="preserve">Жауап. </w:t>
      </w:r>
      <w:r w:rsidRPr="003F02BC">
        <w:rPr>
          <w:szCs w:val="28"/>
          <w:lang w:val="kk-KZ"/>
        </w:rPr>
        <w:t>Excel</w:t>
      </w:r>
      <w:r>
        <w:rPr>
          <w:szCs w:val="28"/>
          <w:lang w:val="kk-KZ"/>
        </w:rPr>
        <w:t xml:space="preserve"> құралдарымен келтірілген үлгіні орындай отырып, </w:t>
      </w:r>
      <w:r w:rsidRPr="00BE0A56">
        <w:rPr>
          <w:szCs w:val="28"/>
          <w:lang w:val="kk-KZ"/>
        </w:rPr>
        <w:t>х</w:t>
      </w:r>
      <w:r w:rsidRPr="00BE0A56">
        <w:rPr>
          <w:szCs w:val="28"/>
          <w:vertAlign w:val="subscript"/>
          <w:lang w:val="kk-KZ"/>
        </w:rPr>
        <w:t>1</w:t>
      </w:r>
      <w:r w:rsidRPr="00BE0A56">
        <w:rPr>
          <w:szCs w:val="28"/>
          <w:lang w:val="kk-KZ"/>
        </w:rPr>
        <w:t>=6</w:t>
      </w:r>
      <w:r>
        <w:rPr>
          <w:szCs w:val="28"/>
          <w:lang w:val="kk-KZ"/>
        </w:rPr>
        <w:t xml:space="preserve"> және</w:t>
      </w:r>
      <w:r w:rsidRPr="00BE0A56">
        <w:rPr>
          <w:szCs w:val="28"/>
          <w:lang w:val="kk-KZ"/>
        </w:rPr>
        <w:t xml:space="preserve"> х</w:t>
      </w:r>
      <w:r w:rsidRPr="00BE0A56">
        <w:rPr>
          <w:szCs w:val="28"/>
          <w:vertAlign w:val="subscript"/>
          <w:lang w:val="kk-KZ"/>
        </w:rPr>
        <w:t>2</w:t>
      </w:r>
      <w:r>
        <w:rPr>
          <w:szCs w:val="28"/>
          <w:lang w:val="kk-KZ"/>
        </w:rPr>
        <w:t xml:space="preserve">=4 болатын </w:t>
      </w:r>
      <w:r w:rsidRPr="00BE0A56">
        <w:rPr>
          <w:szCs w:val="28"/>
          <w:lang w:val="kk-KZ"/>
        </w:rPr>
        <w:t>бұйымдарды</w:t>
      </w:r>
      <w:r>
        <w:rPr>
          <w:szCs w:val="28"/>
          <w:lang w:val="kk-KZ"/>
        </w:rPr>
        <w:t xml:space="preserve"> шығарудың оңтайлы жоспарын аламыз. Бір бұйымның минималды өзіндік құны </w:t>
      </w:r>
      <w:r w:rsidRPr="00332D4B">
        <w:rPr>
          <w:szCs w:val="28"/>
          <w:lang w:val="kk-KZ"/>
        </w:rPr>
        <w:t>f</w:t>
      </w:r>
      <w:r w:rsidRPr="00332D4B">
        <w:rPr>
          <w:szCs w:val="28"/>
          <w:vertAlign w:val="subscript"/>
          <w:lang w:val="kk-KZ"/>
        </w:rPr>
        <w:t>min</w:t>
      </w:r>
      <w:r w:rsidRPr="00332D4B">
        <w:rPr>
          <w:szCs w:val="28"/>
          <w:lang w:val="kk-KZ"/>
        </w:rPr>
        <w:t xml:space="preserve">=3,4 </w:t>
      </w:r>
      <w:r>
        <w:rPr>
          <w:szCs w:val="28"/>
          <w:lang w:val="kk-KZ"/>
        </w:rPr>
        <w:t>тенге.</w:t>
      </w:r>
    </w:p>
    <w:p w:rsidR="00037F6C" w:rsidRPr="00F25599" w:rsidRDefault="00037F6C" w:rsidP="00037F6C">
      <w:pPr>
        <w:ind w:firstLine="709"/>
        <w:jc w:val="both"/>
        <w:rPr>
          <w:szCs w:val="28"/>
          <w:lang w:val="kk-KZ"/>
        </w:rPr>
      </w:pPr>
      <w:r>
        <w:rPr>
          <w:szCs w:val="28"/>
          <w:lang w:val="kk-KZ"/>
        </w:rPr>
        <w:t xml:space="preserve">3.3 Бүтін санды бағдарламалау есептерін шешу  </w:t>
      </w:r>
    </w:p>
    <w:p w:rsidR="00037F6C" w:rsidRDefault="00037F6C" w:rsidP="00037F6C">
      <w:pPr>
        <w:ind w:firstLine="709"/>
        <w:jc w:val="both"/>
        <w:rPr>
          <w:szCs w:val="28"/>
          <w:lang w:val="kk-KZ"/>
        </w:rPr>
      </w:pPr>
      <w:r>
        <w:rPr>
          <w:szCs w:val="28"/>
          <w:lang w:val="kk-KZ"/>
        </w:rPr>
        <w:t>Бүтін санды бағдарламалау (ББ) есебі деп барлық немесе кейбір айнымалылары бүтін мәндерге ие болатын есепті айтады. Есептің шектеулері мен мақсатты функциясы сызықтық тәуелділіктер болып табылатын жағдайда, ол сызықтық бағдарламалаудың  бүтін санды есебі деп аталады, егер тым болмағанда бір тәуелділік сызықтық емес болса, сызықтық емес бағдарламалаудың бүтін санды есебі деп аталады.</w:t>
      </w:r>
    </w:p>
    <w:p w:rsidR="00037F6C" w:rsidRDefault="00037F6C" w:rsidP="00037F6C">
      <w:pPr>
        <w:ind w:firstLine="709"/>
        <w:jc w:val="both"/>
        <w:rPr>
          <w:szCs w:val="28"/>
          <w:lang w:val="kk-KZ"/>
        </w:rPr>
      </w:pPr>
      <w:r>
        <w:rPr>
          <w:szCs w:val="28"/>
          <w:lang w:val="kk-KZ"/>
        </w:rPr>
        <w:t>ББ есептеріне қызығушылық көптеген практикалық есептерде ізделінетін айнымалылар мәндерінің бірқатарының дискреттілігі үшін бүтін санды шешімдерді табу керектігіне байланысты, олардың қатарына келесі есептер жатқызылады:</w:t>
      </w:r>
    </w:p>
    <w:p w:rsidR="00037F6C" w:rsidRDefault="00037F6C" w:rsidP="00037F6C">
      <w:pPr>
        <w:numPr>
          <w:ilvl w:val="0"/>
          <w:numId w:val="3"/>
        </w:numPr>
        <w:spacing w:after="200" w:line="276" w:lineRule="auto"/>
        <w:jc w:val="both"/>
        <w:rPr>
          <w:szCs w:val="28"/>
          <w:lang w:val="kk-KZ"/>
        </w:rPr>
      </w:pPr>
      <w:r>
        <w:rPr>
          <w:szCs w:val="28"/>
          <w:lang w:val="kk-KZ"/>
        </w:rPr>
        <w:t>пішуді оңтайландыру;</w:t>
      </w:r>
    </w:p>
    <w:p w:rsidR="00037F6C" w:rsidRDefault="00037F6C" w:rsidP="00037F6C">
      <w:pPr>
        <w:numPr>
          <w:ilvl w:val="0"/>
          <w:numId w:val="3"/>
        </w:numPr>
        <w:spacing w:after="200" w:line="276" w:lineRule="auto"/>
        <w:jc w:val="both"/>
        <w:rPr>
          <w:szCs w:val="28"/>
          <w:lang w:val="kk-KZ"/>
        </w:rPr>
      </w:pPr>
      <w:r>
        <w:rPr>
          <w:szCs w:val="28"/>
          <w:lang w:val="kk-KZ"/>
        </w:rPr>
        <w:t>машина және құрал-жабдықтарды жобалауды оңтайландыру;</w:t>
      </w:r>
    </w:p>
    <w:p w:rsidR="00037F6C" w:rsidRPr="00795023" w:rsidRDefault="00037F6C" w:rsidP="00037F6C">
      <w:pPr>
        <w:numPr>
          <w:ilvl w:val="0"/>
          <w:numId w:val="3"/>
        </w:numPr>
        <w:spacing w:after="200" w:line="276" w:lineRule="auto"/>
        <w:jc w:val="both"/>
        <w:rPr>
          <w:szCs w:val="28"/>
          <w:lang w:val="kk-KZ"/>
        </w:rPr>
      </w:pPr>
      <w:r>
        <w:rPr>
          <w:szCs w:val="28"/>
          <w:lang w:val="kk-KZ"/>
        </w:rPr>
        <w:t>машина-трактор паркінің қызмет және техникалық қызмет көрсету жүйесін оңтайландыру.</w:t>
      </w:r>
    </w:p>
    <w:p w:rsidR="00037F6C" w:rsidRDefault="00037F6C" w:rsidP="00037F6C">
      <w:pPr>
        <w:ind w:firstLine="709"/>
        <w:jc w:val="both"/>
        <w:rPr>
          <w:szCs w:val="28"/>
          <w:lang w:val="kk-KZ"/>
        </w:rPr>
      </w:pPr>
      <w:r>
        <w:rPr>
          <w:szCs w:val="28"/>
          <w:lang w:val="kk-KZ"/>
        </w:rPr>
        <w:t>Шешуі нәтижесінде айнымалылардың ізделінетін мәндері бүтін сандар болуы қажет оңтайландыру есептерін дискреттік (бүтін санды) бағдарламалау есептері деп атайды:</w:t>
      </w:r>
    </w:p>
    <w:p w:rsidR="00037F6C" w:rsidRDefault="00037F6C" w:rsidP="00037F6C">
      <w:pPr>
        <w:shd w:val="clear" w:color="auto" w:fill="FFFFFF"/>
        <w:ind w:left="-539" w:firstLine="539"/>
        <w:jc w:val="center"/>
        <w:rPr>
          <w:color w:val="000000"/>
          <w:szCs w:val="28"/>
          <w:lang w:val="en-US"/>
        </w:rPr>
      </w:pPr>
      <w:proofErr w:type="gramStart"/>
      <w:r>
        <w:rPr>
          <w:color w:val="000000"/>
          <w:szCs w:val="28"/>
          <w:lang w:val="en-US"/>
        </w:rPr>
        <w:t>f</w:t>
      </w:r>
      <w:r>
        <w:rPr>
          <w:color w:val="000000"/>
          <w:szCs w:val="28"/>
        </w:rPr>
        <w:t>(</w:t>
      </w:r>
      <w:proofErr w:type="gramEnd"/>
      <w:r>
        <w:rPr>
          <w:color w:val="000000"/>
          <w:szCs w:val="28"/>
        </w:rPr>
        <w:t>х</w:t>
      </w:r>
      <w:r>
        <w:rPr>
          <w:color w:val="000000"/>
          <w:szCs w:val="28"/>
          <w:vertAlign w:val="subscript"/>
        </w:rPr>
        <w:t>1</w:t>
      </w:r>
      <w:r>
        <w:rPr>
          <w:color w:val="000000"/>
          <w:szCs w:val="28"/>
        </w:rPr>
        <w:t>,х</w:t>
      </w:r>
      <w:r>
        <w:rPr>
          <w:color w:val="000000"/>
          <w:szCs w:val="28"/>
          <w:vertAlign w:val="subscript"/>
        </w:rPr>
        <w:t>2</w:t>
      </w:r>
      <w:r>
        <w:rPr>
          <w:color w:val="000000"/>
          <w:szCs w:val="28"/>
        </w:rPr>
        <w:t>,…,х</w:t>
      </w:r>
      <w:r>
        <w:rPr>
          <w:color w:val="000000"/>
          <w:szCs w:val="28"/>
          <w:vertAlign w:val="subscript"/>
          <w:lang w:val="en-US"/>
        </w:rPr>
        <w:t>n</w:t>
      </w:r>
      <w:r>
        <w:rPr>
          <w:color w:val="000000"/>
          <w:szCs w:val="28"/>
        </w:rPr>
        <w:t>) =</w:t>
      </w:r>
      <w:r w:rsidRPr="007207B3">
        <w:rPr>
          <w:color w:val="000000"/>
          <w:position w:val="-30"/>
          <w:szCs w:val="28"/>
        </w:rPr>
        <w:object w:dxaOrig="1545" w:dyaOrig="705">
          <v:shape id="_x0000_i1035" type="#_x0000_t75" style="width:77.45pt;height:35.3pt" o:ole="">
            <v:imagedata r:id="rId26" o:title=""/>
          </v:shape>
          <o:OLEObject Type="Embed" ProgID="Equation.3" ShapeID="_x0000_i1035" DrawAspect="Content" ObjectID="_1600028311" r:id="rId27"/>
        </w:object>
      </w:r>
      <w:r>
        <w:rPr>
          <w:color w:val="000000"/>
          <w:szCs w:val="28"/>
          <w:lang w:val="en-US"/>
        </w:rPr>
        <w:t>(min)</w:t>
      </w:r>
    </w:p>
    <w:p w:rsidR="00037F6C" w:rsidRDefault="00037F6C" w:rsidP="00037F6C">
      <w:pPr>
        <w:shd w:val="clear" w:color="auto" w:fill="FFFFFF"/>
        <w:ind w:left="-539" w:firstLine="539"/>
        <w:jc w:val="center"/>
        <w:rPr>
          <w:color w:val="000000"/>
          <w:szCs w:val="28"/>
        </w:rPr>
      </w:pPr>
      <w:r w:rsidRPr="007207B3">
        <w:rPr>
          <w:color w:val="000000"/>
          <w:position w:val="-30"/>
          <w:szCs w:val="28"/>
        </w:rPr>
        <w:object w:dxaOrig="2580" w:dyaOrig="705">
          <v:shape id="_x0000_i1036" type="#_x0000_t75" style="width:129.05pt;height:35.3pt" o:ole="">
            <v:imagedata r:id="rId28" o:title=""/>
          </v:shape>
          <o:OLEObject Type="Embed" ProgID="Equation.3" ShapeID="_x0000_i1036" DrawAspect="Content" ObjectID="_1600028312" r:id="rId29"/>
        </w:object>
      </w:r>
    </w:p>
    <w:p w:rsidR="00037F6C" w:rsidRDefault="00037F6C" w:rsidP="00037F6C">
      <w:pPr>
        <w:shd w:val="clear" w:color="auto" w:fill="FFFFFF"/>
        <w:ind w:left="-539" w:firstLine="539"/>
        <w:jc w:val="center"/>
        <w:rPr>
          <w:color w:val="000000"/>
          <w:szCs w:val="28"/>
        </w:rPr>
      </w:pPr>
      <w:r w:rsidRPr="007207B3">
        <w:rPr>
          <w:color w:val="000000"/>
          <w:position w:val="-18"/>
          <w:szCs w:val="28"/>
        </w:rPr>
        <w:object w:dxaOrig="1665" w:dyaOrig="465">
          <v:shape id="_x0000_i1037" type="#_x0000_t75" style="width:83.55pt;height:23.1pt" o:ole="">
            <v:imagedata r:id="rId8" o:title=""/>
          </v:shape>
          <o:OLEObject Type="Embed" ProgID="Equation.3" ShapeID="_x0000_i1037" DrawAspect="Content" ObjectID="_1600028313" r:id="rId30"/>
        </w:object>
      </w:r>
    </w:p>
    <w:p w:rsidR="00037F6C" w:rsidRDefault="00037F6C" w:rsidP="00037F6C">
      <w:pPr>
        <w:shd w:val="clear" w:color="auto" w:fill="FFFFFF"/>
        <w:ind w:left="-539" w:firstLine="539"/>
        <w:jc w:val="center"/>
        <w:rPr>
          <w:szCs w:val="28"/>
        </w:rPr>
      </w:pPr>
      <w:proofErr w:type="spellStart"/>
      <w:proofErr w:type="gramStart"/>
      <w:r>
        <w:rPr>
          <w:szCs w:val="28"/>
          <w:lang w:val="en-US"/>
        </w:rPr>
        <w:t>x</w:t>
      </w:r>
      <w:r>
        <w:rPr>
          <w:szCs w:val="28"/>
          <w:vertAlign w:val="subscript"/>
          <w:lang w:val="en-US"/>
        </w:rPr>
        <w:t>j</w:t>
      </w:r>
      <w:proofErr w:type="spellEnd"/>
      <w:proofErr w:type="gramEnd"/>
      <w:r>
        <w:rPr>
          <w:szCs w:val="28"/>
        </w:rPr>
        <w:t xml:space="preserve"> –целые, </w:t>
      </w:r>
      <w:r w:rsidRPr="007207B3">
        <w:rPr>
          <w:position w:val="-10"/>
          <w:szCs w:val="28"/>
        </w:rPr>
        <w:object w:dxaOrig="780" w:dyaOrig="375">
          <v:shape id="_x0000_i1038" type="#_x0000_t75" style="width:38.7pt;height:19pt" o:ole="">
            <v:imagedata r:id="rId31" o:title=""/>
          </v:shape>
          <o:OLEObject Type="Embed" ProgID="Equation.3" ShapeID="_x0000_i1038" DrawAspect="Content" ObjectID="_1600028314" r:id="rId32"/>
        </w:object>
      </w:r>
      <w:r>
        <w:rPr>
          <w:szCs w:val="28"/>
        </w:rPr>
        <w:t xml:space="preserve"> (</w:t>
      </w:r>
      <w:r>
        <w:rPr>
          <w:szCs w:val="28"/>
          <w:lang w:val="en-US"/>
        </w:rPr>
        <w:t>p</w:t>
      </w:r>
      <w:r>
        <w:rPr>
          <w:szCs w:val="28"/>
        </w:rPr>
        <w:t>≤</w:t>
      </w:r>
      <w:r>
        <w:rPr>
          <w:szCs w:val="28"/>
          <w:lang w:val="en-US"/>
        </w:rPr>
        <w:t>n</w:t>
      </w:r>
      <w:r>
        <w:rPr>
          <w:szCs w:val="28"/>
        </w:rPr>
        <w:t>)</w:t>
      </w:r>
    </w:p>
    <w:p w:rsidR="00037F6C" w:rsidRDefault="00037F6C" w:rsidP="00037F6C">
      <w:pPr>
        <w:ind w:firstLine="709"/>
        <w:jc w:val="both"/>
        <w:rPr>
          <w:szCs w:val="28"/>
          <w:lang w:val="kk-KZ"/>
        </w:rPr>
      </w:pPr>
      <w:r>
        <w:rPr>
          <w:szCs w:val="28"/>
          <w:lang w:val="kk-KZ"/>
        </w:rPr>
        <w:t xml:space="preserve">Егер </w:t>
      </w:r>
      <w:r w:rsidRPr="00716117">
        <w:rPr>
          <w:szCs w:val="28"/>
          <w:lang w:val="kk-KZ"/>
        </w:rPr>
        <w:t>p=n</w:t>
      </w:r>
      <w:r>
        <w:rPr>
          <w:szCs w:val="28"/>
          <w:lang w:val="kk-KZ"/>
        </w:rPr>
        <w:t>, онда есепті толық бүтін санды деп атайды, егер p</w:t>
      </w:r>
      <w:r w:rsidRPr="00716117">
        <w:rPr>
          <w:szCs w:val="28"/>
          <w:lang w:val="kk-KZ"/>
        </w:rPr>
        <w:t>&lt;n</w:t>
      </w:r>
      <w:r>
        <w:rPr>
          <w:szCs w:val="28"/>
          <w:lang w:val="kk-KZ"/>
        </w:rPr>
        <w:t>, онда жартылай бүтін санды.</w:t>
      </w:r>
    </w:p>
    <w:p w:rsidR="00037F6C" w:rsidRDefault="00037F6C" w:rsidP="00037F6C">
      <w:pPr>
        <w:ind w:firstLine="709"/>
        <w:jc w:val="both"/>
        <w:rPr>
          <w:szCs w:val="28"/>
          <w:lang w:val="kk-KZ"/>
        </w:rPr>
      </w:pPr>
      <w:r>
        <w:rPr>
          <w:szCs w:val="28"/>
          <w:lang w:val="kk-KZ"/>
        </w:rPr>
        <w:lastRenderedPageBreak/>
        <w:t xml:space="preserve">Дискреттік бағдарламалау (дискреттік оңтайландыру) есептерін шығарудың түрлі әдістері бар. Жиі қолданылатыны – бұталар және шекаралар әдісі. Дәл осы әдіс </w:t>
      </w:r>
      <w:r w:rsidRPr="003F02BC">
        <w:rPr>
          <w:szCs w:val="28"/>
          <w:lang w:val="kk-KZ"/>
        </w:rPr>
        <w:t>Excel</w:t>
      </w:r>
      <w:r>
        <w:rPr>
          <w:szCs w:val="28"/>
          <w:lang w:val="kk-KZ"/>
        </w:rPr>
        <w:t xml:space="preserve"> пакетінің Поиск решения бағдарламасында жасалған.</w:t>
      </w:r>
    </w:p>
    <w:p w:rsidR="00037F6C" w:rsidRDefault="00037F6C" w:rsidP="00037F6C">
      <w:pPr>
        <w:ind w:firstLine="709"/>
        <w:jc w:val="both"/>
        <w:rPr>
          <w:szCs w:val="28"/>
          <w:lang w:val="kk-KZ"/>
        </w:rPr>
      </w:pPr>
      <w:r>
        <w:rPr>
          <w:szCs w:val="28"/>
          <w:lang w:val="kk-KZ"/>
        </w:rPr>
        <w:t xml:space="preserve">Дискреттік оңтайландыру </w:t>
      </w:r>
      <w:r w:rsidRPr="003F02BC">
        <w:rPr>
          <w:szCs w:val="28"/>
          <w:lang w:val="kk-KZ"/>
        </w:rPr>
        <w:t>Excel</w:t>
      </w:r>
      <w:r>
        <w:rPr>
          <w:szCs w:val="28"/>
          <w:lang w:val="kk-KZ"/>
        </w:rPr>
        <w:t xml:space="preserve"> құралдарының көмегімен сәйкесінше үздіксіз есептерді шешуге ұқсас жүргізіледі. Негізгі айырмашылығы Поиск решения диалогтық терезесінде тиісінше айнымалылардың бүтін сандылық талаптарын енгізуге байланысты (бұл жерде Параметры режимінде есептің түрі – сызықтық немесе сызықтық емес болып қойылады).</w:t>
      </w:r>
    </w:p>
    <w:p w:rsidR="00037F6C" w:rsidRDefault="00037F6C" w:rsidP="00037F6C">
      <w:pPr>
        <w:ind w:firstLine="709"/>
        <w:jc w:val="both"/>
        <w:rPr>
          <w:szCs w:val="28"/>
          <w:lang w:val="kk-KZ"/>
        </w:rPr>
      </w:pPr>
      <w:r>
        <w:rPr>
          <w:szCs w:val="28"/>
          <w:lang w:val="kk-KZ"/>
        </w:rPr>
        <w:t>Бүтін сандылық талабына сәйкес, дискреттік оңтайландыру жағдайында Нәтижелер бойынша отчетті ғана ашуға болады. Басқа отчеттарды ашқан кезде бүтін санды шектеулері бар есептерге олардың қолданылмайтындығы туралы хабарлама шығады.</w:t>
      </w:r>
    </w:p>
    <w:p w:rsidR="000E4393" w:rsidRPr="00037F6C" w:rsidRDefault="000E4393">
      <w:pPr>
        <w:rPr>
          <w:lang w:val="kk-KZ"/>
        </w:rPr>
      </w:pPr>
      <w:bookmarkStart w:id="0" w:name="_GoBack"/>
      <w:bookmarkEnd w:id="0"/>
    </w:p>
    <w:sectPr w:rsidR="000E4393" w:rsidRPr="00037F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EA6C0E"/>
    <w:multiLevelType w:val="hybridMultilevel"/>
    <w:tmpl w:val="0664A1C6"/>
    <w:lvl w:ilvl="0" w:tplc="EB98C1FA">
      <w:start w:val="1"/>
      <w:numFmt w:val="lowerLetter"/>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50B43CC0"/>
    <w:multiLevelType w:val="hybridMultilevel"/>
    <w:tmpl w:val="C36CB81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57372702"/>
    <w:multiLevelType w:val="multilevel"/>
    <w:tmpl w:val="9976EACA"/>
    <w:lvl w:ilvl="0">
      <w:start w:val="1"/>
      <w:numFmt w:val="decimal"/>
      <w:lvlText w:val="%1."/>
      <w:lvlJc w:val="left"/>
      <w:pPr>
        <w:ind w:left="1069" w:hanging="360"/>
      </w:pPr>
      <w:rPr>
        <w:rFonts w:hint="default"/>
      </w:rPr>
    </w:lvl>
    <w:lvl w:ilvl="1">
      <w:start w:val="2"/>
      <w:numFmt w:val="decimal"/>
      <w:isLgl/>
      <w:lvlText w:val="%1.%2"/>
      <w:lvlJc w:val="left"/>
      <w:pPr>
        <w:ind w:left="1159" w:hanging="45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7F6C"/>
    <w:rsid w:val="00037F6C"/>
    <w:rsid w:val="000E4393"/>
    <w:rsid w:val="009F7A0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F6C"/>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37F6C"/>
    <w:pPr>
      <w:spacing w:after="0" w:line="240" w:lineRule="auto"/>
      <w:ind w:firstLine="567"/>
    </w:pPr>
    <w:rPr>
      <w:rFonts w:ascii="Times New Roman" w:eastAsia="Times New Roman" w:hAnsi="Times New Roman" w:cs="Times New Roman"/>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image" Target="media/image11.wmf"/><Relationship Id="rId3" Type="http://schemas.microsoft.com/office/2007/relationships/stylesWithEffects" Target="stylesWithEffects.xml"/><Relationship Id="rId21" Type="http://schemas.openxmlformats.org/officeDocument/2006/relationships/oleObject" Target="embeddings/oleObject8.bin"/><Relationship Id="rId34" Type="http://schemas.openxmlformats.org/officeDocument/2006/relationships/theme" Target="theme/theme1.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oleObject" Target="embeddings/oleObject12.bin"/><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oleObject" Target="embeddings/oleObject14.bin"/><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10" Type="http://schemas.openxmlformats.org/officeDocument/2006/relationships/image" Target="media/image3.wmf"/><Relationship Id="rId19" Type="http://schemas.openxmlformats.org/officeDocument/2006/relationships/oleObject" Target="embeddings/oleObject7.bin"/><Relationship Id="rId31" Type="http://schemas.openxmlformats.org/officeDocument/2006/relationships/image" Target="media/image1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oleObject" Target="embeddings/oleObject1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878</Words>
  <Characters>5007</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Зере</dc:creator>
  <cp:lastModifiedBy>Зере</cp:lastModifiedBy>
  <cp:revision>1</cp:revision>
  <dcterms:created xsi:type="dcterms:W3CDTF">2018-10-02T17:29:00Z</dcterms:created>
  <dcterms:modified xsi:type="dcterms:W3CDTF">2018-10-02T17:29:00Z</dcterms:modified>
</cp:coreProperties>
</file>